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377" w:rsidRDefault="00504377">
      <w:pPr>
        <w:rPr>
          <w:rtl/>
        </w:rPr>
      </w:pPr>
      <w:bookmarkStart w:id="0" w:name="_GoBack"/>
      <w:bookmarkEnd w:id="0"/>
    </w:p>
    <w:p w:rsidR="00504377" w:rsidRDefault="00504377" w:rsidP="00504377">
      <w:pPr>
        <w:ind w:left="2880" w:firstLine="720"/>
        <w:rPr>
          <w:rtl/>
        </w:rPr>
      </w:pPr>
      <w:r>
        <w:rPr>
          <w:noProof/>
        </w:rPr>
        <w:drawing>
          <wp:inline distT="0" distB="0" distL="0" distR="0" wp14:anchorId="30F49AEB" wp14:editId="32E7ED1B">
            <wp:extent cx="516890" cy="572770"/>
            <wp:effectExtent l="0" t="0" r="0" b="0"/>
            <wp:docPr id="5" name="Picture 1" descr="Men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or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bidiVisual/>
        <w:tblW w:w="0" w:type="auto"/>
        <w:jc w:val="center"/>
        <w:tblLook w:val="0000" w:firstRow="0" w:lastRow="0" w:firstColumn="0" w:lastColumn="0" w:noHBand="0" w:noVBand="0"/>
      </w:tblPr>
      <w:tblGrid>
        <w:gridCol w:w="5391"/>
        <w:gridCol w:w="281"/>
        <w:gridCol w:w="2634"/>
      </w:tblGrid>
      <w:tr w:rsidR="00504377" w:rsidRPr="00504377" w:rsidTr="00BC0AF5">
        <w:trPr>
          <w:trHeight w:hRule="exact" w:val="418"/>
          <w:jc w:val="center"/>
        </w:trPr>
        <w:sdt>
          <w:sdtPr>
            <w:rPr>
              <w:rFonts w:ascii="David" w:eastAsia="David" w:hAnsi="David" w:cs="David"/>
              <w:sz w:val="24"/>
              <w:szCs w:val="24"/>
              <w:rtl/>
            </w:rPr>
            <w:alias w:val="162"/>
            <w:tag w:val="162"/>
            <w:id w:val="1282998781"/>
            <w:text w:multiLine="1"/>
          </w:sdtPr>
          <w:sdtEndPr/>
          <w:sdtContent>
            <w:tc>
              <w:tcPr>
                <w:tcW w:w="8504" w:type="dxa"/>
                <w:gridSpan w:val="3"/>
              </w:tcPr>
              <w:p w:rsidR="00504377" w:rsidRPr="00504377" w:rsidRDefault="00504377" w:rsidP="00504377">
                <w:pPr>
                  <w:tabs>
                    <w:tab w:val="center" w:pos="4153"/>
                  </w:tabs>
                  <w:spacing w:after="0" w:line="240" w:lineRule="auto"/>
                  <w:jc w:val="center"/>
                  <w:rPr>
                    <w:rFonts w:ascii="Tahoma" w:eastAsia="David" w:hAnsi="Tahoma" w:cs="Tahoma"/>
                    <w:b/>
                    <w:bCs/>
                    <w:color w:val="000080"/>
                    <w:sz w:val="20"/>
                    <w:szCs w:val="20"/>
                    <w:rtl/>
                  </w:rPr>
                </w:pPr>
                <w:r w:rsidRPr="00504377">
                  <w:rPr>
                    <w:rFonts w:ascii="David" w:eastAsia="David" w:hAnsi="David" w:cs="David"/>
                    <w:sz w:val="24"/>
                    <w:szCs w:val="24"/>
                    <w:rtl/>
                  </w:rPr>
                  <w:t>בית משפט לענייני משפחה בתל אביב - יפו</w:t>
                </w:r>
              </w:p>
            </w:tc>
          </w:sdtContent>
        </w:sdt>
      </w:tr>
      <w:tr w:rsidR="00504377" w:rsidRPr="00504377" w:rsidTr="00BC0AF5">
        <w:trPr>
          <w:trHeight w:val="337"/>
          <w:jc w:val="center"/>
        </w:trPr>
        <w:tc>
          <w:tcPr>
            <w:tcW w:w="5527" w:type="dxa"/>
          </w:tcPr>
          <w:p w:rsidR="00504377" w:rsidRPr="00504377" w:rsidRDefault="00EA121E" w:rsidP="00504377">
            <w:pPr>
              <w:spacing w:after="0" w:line="240" w:lineRule="auto"/>
              <w:rPr>
                <w:rFonts w:ascii="David" w:eastAsia="David" w:hAnsi="David" w:cs="David"/>
                <w:b/>
                <w:bCs/>
                <w:sz w:val="26"/>
                <w:szCs w:val="26"/>
                <w:rtl/>
              </w:rPr>
            </w:pPr>
            <w:sdt>
              <w:sdtPr>
                <w:rPr>
                  <w:rFonts w:ascii="David" w:eastAsia="David" w:hAnsi="David" w:cs="David"/>
                  <w:b/>
                  <w:bCs/>
                  <w:sz w:val="26"/>
                  <w:szCs w:val="26"/>
                  <w:rtl/>
                </w:rPr>
                <w:alias w:val="849"/>
                <w:tag w:val="849"/>
                <w:id w:val="-1617746001"/>
                <w:text w:multiLine="1"/>
              </w:sdtPr>
              <w:sdtEndPr/>
              <w:sdtContent>
                <w:r w:rsidR="00504377" w:rsidRPr="00504377">
                  <w:rPr>
                    <w:rFonts w:ascii="David" w:eastAsia="David" w:hAnsi="David" w:cs="David"/>
                    <w:b/>
                    <w:bCs/>
                    <w:sz w:val="26"/>
                    <w:szCs w:val="26"/>
                    <w:rtl/>
                  </w:rPr>
                  <w:t>ה"ט</w:t>
                </w:r>
              </w:sdtContent>
            </w:sdt>
            <w:r w:rsidR="00504377" w:rsidRPr="00504377">
              <w:rPr>
                <w:rFonts w:ascii="David" w:eastAsia="David" w:hAnsi="David" w:cs="David" w:hint="cs"/>
                <w:b/>
                <w:bCs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David" w:eastAsia="David" w:hAnsi="David" w:cs="David"/>
                  <w:b/>
                  <w:bCs/>
                  <w:sz w:val="26"/>
                  <w:szCs w:val="26"/>
                  <w:rtl/>
                </w:rPr>
                <w:alias w:val="158"/>
                <w:tag w:val="158"/>
                <w:id w:val="-1470517263"/>
                <w:text w:multiLine="1"/>
              </w:sdtPr>
              <w:sdtEndPr/>
              <w:sdtContent>
                <w:r w:rsidR="00504377" w:rsidRPr="00504377">
                  <w:rPr>
                    <w:rFonts w:ascii="David" w:eastAsia="David" w:hAnsi="David" w:cs="David"/>
                    <w:b/>
                    <w:bCs/>
                    <w:sz w:val="26"/>
                    <w:szCs w:val="26"/>
                    <w:rtl/>
                  </w:rPr>
                  <w:t>36001-04-23</w:t>
                </w:r>
              </w:sdtContent>
            </w:sdt>
            <w:r w:rsidR="00504377" w:rsidRPr="00504377">
              <w:rPr>
                <w:rFonts w:ascii="David" w:eastAsia="David" w:hAnsi="David" w:cs="David" w:hint="cs"/>
                <w:b/>
                <w:bCs/>
                <w:sz w:val="26"/>
                <w:szCs w:val="26"/>
                <w:rtl/>
              </w:rPr>
              <w:t xml:space="preserve"> </w:t>
            </w:r>
            <w:r w:rsidR="00504377">
              <w:rPr>
                <w:rFonts w:ascii="David" w:eastAsia="David" w:hAnsi="David" w:cs="David" w:hint="cs"/>
                <w:b/>
                <w:bCs/>
                <w:sz w:val="26"/>
                <w:szCs w:val="26"/>
                <w:rtl/>
              </w:rPr>
              <w:t xml:space="preserve">כ. נ' א. </w:t>
            </w:r>
          </w:p>
        </w:tc>
        <w:tc>
          <w:tcPr>
            <w:tcW w:w="283" w:type="dxa"/>
          </w:tcPr>
          <w:p w:rsidR="00504377" w:rsidRPr="00504377" w:rsidRDefault="00504377" w:rsidP="00504377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David" w:eastAsia="David" w:hAnsi="David" w:cs="David"/>
                <w:b/>
                <w:bCs/>
                <w:sz w:val="26"/>
                <w:szCs w:val="26"/>
                <w:rtl/>
              </w:rPr>
            </w:pPr>
          </w:p>
        </w:tc>
        <w:sdt>
          <w:sdtPr>
            <w:rPr>
              <w:rFonts w:ascii="David" w:eastAsia="David" w:hAnsi="David" w:cs="David"/>
              <w:b/>
              <w:bCs/>
              <w:sz w:val="26"/>
              <w:szCs w:val="26"/>
              <w:rtl/>
            </w:rPr>
            <w:alias w:val="2633"/>
            <w:tag w:val="2633"/>
            <w:id w:val="991297748"/>
            <w:text w:multiLine="1"/>
          </w:sdtPr>
          <w:sdtEndPr/>
          <w:sdtContent>
            <w:tc>
              <w:tcPr>
                <w:tcW w:w="2694" w:type="dxa"/>
              </w:tcPr>
              <w:p w:rsidR="00504377" w:rsidRPr="00504377" w:rsidRDefault="00504377" w:rsidP="00504377">
                <w:pPr>
                  <w:tabs>
                    <w:tab w:val="right" w:pos="8306"/>
                  </w:tabs>
                  <w:spacing w:after="0" w:line="240" w:lineRule="auto"/>
                  <w:jc w:val="right"/>
                  <w:rPr>
                    <w:rFonts w:ascii="David" w:eastAsia="David" w:hAnsi="David" w:cs="David"/>
                    <w:b/>
                    <w:bCs/>
                    <w:sz w:val="26"/>
                    <w:szCs w:val="26"/>
                    <w:rtl/>
                  </w:rPr>
                </w:pPr>
                <w:r w:rsidRPr="00504377">
                  <w:rPr>
                    <w:rFonts w:ascii="David" w:eastAsia="David" w:hAnsi="David" w:cs="David"/>
                    <w:b/>
                    <w:bCs/>
                    <w:sz w:val="26"/>
                    <w:szCs w:val="26"/>
                    <w:rtl/>
                  </w:rPr>
                  <w:t>01 יוני 2023</w:t>
                </w:r>
              </w:p>
            </w:tc>
          </w:sdtContent>
        </w:sdt>
      </w:tr>
    </w:tbl>
    <w:p w:rsidR="00504377" w:rsidRPr="00504377" w:rsidRDefault="00504377" w:rsidP="00504377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ahoma" w:eastAsia="David" w:hAnsi="Tahoma" w:cs="Tahoma"/>
          <w:b/>
          <w:bCs/>
          <w:color w:val="000080"/>
          <w:sz w:val="20"/>
          <w:szCs w:val="20"/>
          <w:rtl/>
        </w:rPr>
      </w:pPr>
    </w:p>
    <w:p w:rsidR="00504377" w:rsidRDefault="00504377"/>
    <w:tbl>
      <w:tblPr>
        <w:bidiVisual/>
        <w:tblW w:w="9365" w:type="dxa"/>
        <w:jc w:val="center"/>
        <w:tblLook w:val="04A0" w:firstRow="1" w:lastRow="0" w:firstColumn="1" w:lastColumn="0" w:noHBand="0" w:noVBand="1"/>
      </w:tblPr>
      <w:tblGrid>
        <w:gridCol w:w="9365"/>
      </w:tblGrid>
      <w:tr w:rsidR="00504377" w:rsidRPr="00504377" w:rsidTr="00BC0AF5">
        <w:trPr>
          <w:trHeight w:val="360"/>
          <w:jc w:val="center"/>
        </w:trPr>
        <w:tc>
          <w:tcPr>
            <w:tcW w:w="9365" w:type="dxa"/>
            <w:hideMark/>
          </w:tcPr>
          <w:p w:rsidR="00504377" w:rsidRPr="00504377" w:rsidRDefault="00504377" w:rsidP="00504377">
            <w:pPr>
              <w:spacing w:after="0" w:line="360" w:lineRule="auto"/>
              <w:jc w:val="both"/>
              <w:rPr>
                <w:rFonts w:ascii="David" w:hAnsi="David" w:cs="David"/>
                <w:b/>
                <w:bCs/>
                <w:sz w:val="24"/>
                <w:szCs w:val="24"/>
                <w:u w:val="single"/>
              </w:rPr>
            </w:pPr>
            <w:r w:rsidRPr="00504377">
              <w:rPr>
                <w:rFonts w:ascii="David" w:hAnsi="David" w:cs="David"/>
                <w:b/>
                <w:bCs/>
                <w:sz w:val="24"/>
                <w:szCs w:val="24"/>
                <w:u w:val="single"/>
                <w:rtl/>
              </w:rPr>
              <w:t>לפני כבוד ה</w:t>
            </w:r>
            <w:sdt>
              <w:sdtPr>
                <w:rPr>
                  <w:rFonts w:ascii="David" w:hAnsi="David" w:cs="David"/>
                  <w:sz w:val="24"/>
                  <w:szCs w:val="24"/>
                  <w:u w:val="single"/>
                  <w:rtl/>
                </w:rPr>
                <w:alias w:val="165"/>
                <w:tag w:val="165"/>
                <w:id w:val="584732177"/>
                <w:text w:multiLine="1"/>
              </w:sdtPr>
              <w:sdtEndPr/>
              <w:sdtContent>
                <w:r w:rsidRPr="00504377">
                  <w:rPr>
                    <w:rFonts w:ascii="David" w:hAnsi="David" w:cs="David"/>
                    <w:sz w:val="24"/>
                    <w:szCs w:val="24"/>
                    <w:u w:val="single"/>
                    <w:rtl/>
                  </w:rPr>
                  <w:t>שופט ארז שני</w:t>
                </w:r>
              </w:sdtContent>
            </w:sdt>
          </w:p>
        </w:tc>
      </w:tr>
    </w:tbl>
    <w:tbl>
      <w:tblPr>
        <w:tblStyle w:val="a3"/>
        <w:bidiVisual/>
        <w:tblW w:w="89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5734"/>
      </w:tblGrid>
      <w:tr w:rsidR="00504377" w:rsidRPr="00504377" w:rsidTr="00BC0AF5">
        <w:tc>
          <w:tcPr>
            <w:tcW w:w="3246" w:type="dxa"/>
          </w:tcPr>
          <w:p w:rsidR="00504377" w:rsidRPr="00504377" w:rsidRDefault="00504377" w:rsidP="00504377">
            <w:pPr>
              <w:spacing w:line="360" w:lineRule="auto"/>
              <w:jc w:val="both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504377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ה</w:t>
            </w:r>
            <w:sdt>
              <w:sdtPr>
                <w:rPr>
                  <w:rFonts w:ascii="David" w:hAnsi="David" w:cs="David"/>
                  <w:b/>
                  <w:bCs/>
                  <w:sz w:val="24"/>
                  <w:szCs w:val="24"/>
                  <w:rtl/>
                </w:rPr>
                <w:alias w:val="1264"/>
                <w:tag w:val="1264"/>
                <w:id w:val="748628538"/>
                <w:placeholder>
                  <w:docPart w:val="5BE46F2A84524B9D8CEB5D961E1F0DDD"/>
                </w:placeholder>
                <w:text w:multiLine="1"/>
              </w:sdtPr>
              <w:sdtEndPr/>
              <w:sdtContent>
                <w:r w:rsidRP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>מבקש</w:t>
                </w:r>
                <w:r w:rsidRPr="00504377">
                  <w:rPr>
                    <w:rFonts w:ascii="David" w:hAnsi="David" w:cs="David" w:hint="cs"/>
                    <w:b/>
                    <w:bCs/>
                    <w:sz w:val="24"/>
                    <w:szCs w:val="24"/>
                    <w:rtl/>
                  </w:rPr>
                  <w:t>:</w:t>
                </w:r>
              </w:sdtContent>
            </w:sdt>
          </w:p>
        </w:tc>
        <w:tc>
          <w:tcPr>
            <w:tcW w:w="5734" w:type="dxa"/>
          </w:tcPr>
          <w:p w:rsidR="00504377" w:rsidRPr="00504377" w:rsidRDefault="00EA121E" w:rsidP="00504377">
            <w:pPr>
              <w:spacing w:line="360" w:lineRule="auto"/>
              <w:jc w:val="both"/>
              <w:rPr>
                <w:rFonts w:ascii="David" w:hAnsi="David" w:cs="David"/>
                <w:sz w:val="24"/>
                <w:szCs w:val="24"/>
              </w:rPr>
            </w:pPr>
            <w:sdt>
              <w:sdtPr>
                <w:rPr>
                  <w:rFonts w:ascii="David" w:hAnsi="David" w:cs="David"/>
                  <w:b/>
                  <w:bCs/>
                  <w:sz w:val="24"/>
                  <w:szCs w:val="24"/>
                  <w:rtl/>
                </w:rPr>
                <w:alias w:val="825"/>
                <w:tag w:val="825"/>
                <w:id w:val="-1404140937"/>
                <w:placeholder>
                  <w:docPart w:val="E6DA86BC5D2B4660ABBB5E3FEEDDDC29"/>
                </w:placeholder>
                <w:text w:multiLine="1"/>
              </w:sdtPr>
              <w:sdtEndPr/>
              <w:sdtContent>
                <w:r w:rsid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>ש</w:t>
                </w:r>
                <w:r w:rsidR="00504377">
                  <w:rPr>
                    <w:rFonts w:ascii="David" w:hAnsi="David" w:cs="David" w:hint="cs"/>
                    <w:b/>
                    <w:bCs/>
                    <w:sz w:val="24"/>
                    <w:szCs w:val="24"/>
                    <w:rtl/>
                  </w:rPr>
                  <w:t>.</w:t>
                </w:r>
                <w:r w:rsid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 xml:space="preserve"> כ</w:t>
                </w:r>
                <w:r w:rsidR="00504377">
                  <w:rPr>
                    <w:rFonts w:ascii="David" w:hAnsi="David" w:cs="David" w:hint="cs"/>
                    <w:b/>
                    <w:bCs/>
                    <w:sz w:val="24"/>
                    <w:szCs w:val="24"/>
                    <w:rtl/>
                  </w:rPr>
                  <w:t>.</w:t>
                </w:r>
              </w:sdtContent>
            </w:sdt>
          </w:p>
          <w:p w:rsidR="00504377" w:rsidRPr="00504377" w:rsidRDefault="00504377" w:rsidP="00504377">
            <w:pPr>
              <w:spacing w:line="360" w:lineRule="auto"/>
              <w:jc w:val="both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  <w:tr w:rsidR="00504377" w:rsidRPr="00504377" w:rsidTr="00BC0AF5">
        <w:tc>
          <w:tcPr>
            <w:tcW w:w="8980" w:type="dxa"/>
            <w:gridSpan w:val="2"/>
          </w:tcPr>
          <w:p w:rsidR="00504377" w:rsidRPr="00504377" w:rsidRDefault="00504377" w:rsidP="00504377">
            <w:pPr>
              <w:spacing w:line="360" w:lineRule="auto"/>
              <w:jc w:val="both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504377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נגד</w:t>
            </w:r>
          </w:p>
          <w:p w:rsidR="00504377" w:rsidRPr="00504377" w:rsidRDefault="00504377" w:rsidP="00504377">
            <w:pPr>
              <w:spacing w:line="360" w:lineRule="auto"/>
              <w:jc w:val="both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</w:p>
        </w:tc>
      </w:tr>
      <w:tr w:rsidR="00504377" w:rsidRPr="00504377" w:rsidTr="00BC0AF5">
        <w:trPr>
          <w:trHeight w:val="740"/>
        </w:trPr>
        <w:tc>
          <w:tcPr>
            <w:tcW w:w="3246" w:type="dxa"/>
            <w:hideMark/>
          </w:tcPr>
          <w:p w:rsidR="00504377" w:rsidRPr="00504377" w:rsidRDefault="00504377" w:rsidP="00504377">
            <w:pPr>
              <w:spacing w:line="360" w:lineRule="auto"/>
              <w:jc w:val="both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r w:rsidRPr="00504377">
              <w:rPr>
                <w:rFonts w:ascii="David" w:hAnsi="David" w:cs="David"/>
                <w:b/>
                <w:bCs/>
                <w:sz w:val="24"/>
                <w:szCs w:val="24"/>
                <w:rtl/>
              </w:rPr>
              <w:t>ה</w:t>
            </w:r>
            <w:sdt>
              <w:sdtPr>
                <w:rPr>
                  <w:rFonts w:ascii="David" w:hAnsi="David" w:cs="David"/>
                  <w:b/>
                  <w:bCs/>
                  <w:sz w:val="24"/>
                  <w:szCs w:val="24"/>
                  <w:rtl/>
                </w:rPr>
                <w:alias w:val="1265"/>
                <w:tag w:val="1265"/>
                <w:id w:val="15438151"/>
                <w:text/>
              </w:sdtPr>
              <w:sdtEndPr/>
              <w:sdtContent>
                <w:r w:rsidRP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>משיב</w:t>
                </w:r>
                <w:r w:rsidRPr="00504377">
                  <w:rPr>
                    <w:rFonts w:ascii="David" w:hAnsi="David" w:cs="David" w:hint="cs"/>
                    <w:b/>
                    <w:bCs/>
                    <w:sz w:val="24"/>
                    <w:szCs w:val="24"/>
                    <w:rtl/>
                  </w:rPr>
                  <w:t>ה:</w:t>
                </w:r>
              </w:sdtContent>
            </w:sdt>
          </w:p>
        </w:tc>
        <w:tc>
          <w:tcPr>
            <w:tcW w:w="5734" w:type="dxa"/>
            <w:hideMark/>
          </w:tcPr>
          <w:p w:rsidR="00504377" w:rsidRPr="00504377" w:rsidRDefault="00EA121E" w:rsidP="00504377">
            <w:pPr>
              <w:suppressLineNumbers/>
              <w:tabs>
                <w:tab w:val="center" w:pos="4153"/>
                <w:tab w:val="right" w:pos="8306"/>
              </w:tabs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sdt>
              <w:sdtPr>
                <w:rPr>
                  <w:rFonts w:ascii="David" w:hAnsi="David" w:cs="David"/>
                  <w:b/>
                  <w:bCs/>
                  <w:sz w:val="24"/>
                  <w:szCs w:val="24"/>
                  <w:rtl/>
                </w:rPr>
                <w:alias w:val="1266"/>
                <w:tag w:val="1266"/>
                <w:id w:val="1865085449"/>
                <w:placeholder>
                  <w:docPart w:val="D1D23239986D428A916E6E10241EA2B0"/>
                </w:placeholder>
                <w:text w:multiLine="1"/>
              </w:sdtPr>
              <w:sdtEndPr/>
              <w:sdtContent>
                <w:r w:rsid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>ל</w:t>
                </w:r>
                <w:r w:rsidR="00504377">
                  <w:rPr>
                    <w:rFonts w:ascii="David" w:hAnsi="David" w:cs="David" w:hint="cs"/>
                    <w:b/>
                    <w:bCs/>
                    <w:sz w:val="24"/>
                    <w:szCs w:val="24"/>
                    <w:rtl/>
                  </w:rPr>
                  <w:t>.</w:t>
                </w:r>
                <w:r w:rsid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 xml:space="preserve"> א</w:t>
                </w:r>
                <w:r w:rsidR="00504377">
                  <w:rPr>
                    <w:rFonts w:ascii="David" w:hAnsi="David" w:cs="David" w:hint="cs"/>
                    <w:b/>
                    <w:bCs/>
                    <w:sz w:val="24"/>
                    <w:szCs w:val="24"/>
                    <w:rtl/>
                  </w:rPr>
                  <w:t>.</w:t>
                </w:r>
              </w:sdtContent>
            </w:sdt>
          </w:p>
        </w:tc>
      </w:tr>
    </w:tbl>
    <w:p w:rsidR="00504377" w:rsidRPr="00504377" w:rsidRDefault="00504377" w:rsidP="00504377">
      <w:pPr>
        <w:spacing w:after="0" w:line="360" w:lineRule="auto"/>
        <w:ind w:firstLine="360"/>
        <w:jc w:val="center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504377">
        <w:rPr>
          <w:rFonts w:ascii="David" w:hAnsi="David" w:cs="David" w:hint="cs"/>
          <w:b/>
          <w:bCs/>
          <w:sz w:val="24"/>
          <w:szCs w:val="24"/>
          <w:u w:val="single"/>
          <w:rtl/>
        </w:rPr>
        <w:t>פסק דין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לפניי בקשה שעניינה למעשה מתן היתר למבקש לחזור ולשאת נשק, לאחר שנאסר עליו לשאת נשק, מכוח צו הגנה אשר ניתן בתיק 22510/06, לאמור לפני כ- 17 שנה.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אין עורר כי הצו ניתן על רקע תלונותיה של המשיבה על אלימות, בגינן ריצה המבקש, כפי שהוא מספר, עונש של 9 חודשי מאסר </w:t>
      </w:r>
      <w:r w:rsidRPr="00504377">
        <w:rPr>
          <w:rFonts w:ascii="David" w:hAnsi="David" w:cs="David"/>
          <w:sz w:val="24"/>
          <w:szCs w:val="24"/>
          <w:rtl/>
        </w:rPr>
        <w:t>–</w:t>
      </w:r>
      <w:r w:rsidRPr="00504377">
        <w:rPr>
          <w:rFonts w:ascii="David" w:hAnsi="David" w:cs="David" w:hint="cs"/>
          <w:sz w:val="24"/>
          <w:szCs w:val="24"/>
          <w:rtl/>
        </w:rPr>
        <w:t xml:space="preserve"> לאמור, כי לפחות בשעתו אין ספק שהצו אשר ניתן היה מוצדק לעילא ולעילא.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המבקש מסביר את בקשתו בכך שהוא מועסק בפרויקט בניה אשר הנוכחים בו הם בין השאר בני מיעוטים ומכאן הצורך שלו לשאת נשק.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עוד בטרם אתקדם, אומר כי אנו מצויים במתח בין 2 אינטרסים: ראשית, המצב הביטחוני השורר בארץ, תוך שממשלת ישראל מעודדת את כל מי שמותר לו לבקש נשק ולשאתו, על-מנת ליתן מענה לאירועי טרור; שנית, הזכות הבסיסית לחיים ולביטחון שיש לכל אדם, גם למשיבה, על רקע העליה הדרמטית בכמות מקרי הרצח של נשים.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משכך, בבוא בית המשפט לשקול את בקשתו של המבקש, עליו לשאול עצמו האם ב- 17 השנים אשר חלפו תם הסיכון הנשקף מן המבקש מחמת מזגו, וכבר אמרתי בעבר כי "בטיחות תחילה וסיכון חיי אדם אינו משחק".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מחד, אין עורר שכטענתה של המשיבה, היו בין הצדדים יחסים שהם לפחות חבריים וביני לביני, אינני בטוח שאני מאמין למשיבה כי היחסים היו חבריים גרידא. אלא מאי, שהתנהגותו של </w:t>
      </w:r>
      <w:r w:rsidRPr="00504377">
        <w:rPr>
          <w:rFonts w:ascii="David" w:hAnsi="David" w:cs="David" w:hint="cs"/>
          <w:sz w:val="24"/>
          <w:szCs w:val="24"/>
          <w:rtl/>
        </w:rPr>
        <w:lastRenderedPageBreak/>
        <w:t xml:space="preserve">קורבן עבירה ואין עורר שלפני 17 שנה היתה המשיבה קורבן עבירה, היא לא תמיד בהכרח רציונאלית.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ברור לי ש"סאגת" היחסים המתוחה שבין הצדדים לא תמה ולא נפסקה לפני 17 שנה; ברור לי כי הליכי הוצל"פ (מזונות) הפכו שוב את יחסי הצדדים למתוחים, וברור לי שהמשך "סאגת" היחסים שבין הצדדים שבה ויצרה מתחים סוערים וקיימים גם היום.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>פרוטוקול הדיון אשר הציגה המשיבה בפני רשם ההוצל"פ מלמד אותי כי גם היום המבקש מתקשה לשלוט במזגו ואין כל כך סיוע, גם כשהוא מיוצג על-ידי בא כוח, כפי שהיה בהוצל"פ.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אותו מזג סוער גם התפרץ קלות בדיון לפניי היום, שעה שהודיע לי המבקש בתוקף כי הוא הולך, אין הוא מוכן לשמוע שקרים.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סבור אני כי מזגם של הצדדים והתנהלותם הוא כזה שהסיכון עדיין קיים.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אומר עוד, כי כוונת ממשלת ישראל ליתן רישיונות נשק למי שכשיר לכך ולא באופן גורף וכללי כדי זכות יסוד.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ממכתבו של מנהל העבודה אני למד כי לא כל אחד יכול להיכנס לאותו מקום עבודה ודי לי בכך.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הבקשה נדחית.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בנסיבות המתואר לעיל ומשעה שהצדדים אינם מיוצגים, אין צו להוצאות.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sz w:val="24"/>
          <w:szCs w:val="24"/>
        </w:rPr>
      </w:pPr>
      <w:r w:rsidRPr="00504377">
        <w:rPr>
          <w:rFonts w:ascii="David" w:hAnsi="David" w:cs="David" w:hint="cs"/>
          <w:sz w:val="24"/>
          <w:szCs w:val="24"/>
          <w:rtl/>
        </w:rPr>
        <w:t xml:space="preserve">אני מתיר פרסום פסק דיני זה, ללא פרט מזהה כלשהו אודות הצדדים.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numPr>
          <w:ilvl w:val="0"/>
          <w:numId w:val="1"/>
        </w:numPr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</w:rPr>
      </w:pPr>
      <w:r w:rsidRPr="00504377">
        <w:rPr>
          <w:rFonts w:ascii="David" w:hAnsi="David" w:cs="David" w:hint="cs"/>
          <w:b/>
          <w:bCs/>
          <w:sz w:val="24"/>
          <w:szCs w:val="24"/>
          <w:u w:val="single"/>
          <w:rtl/>
        </w:rPr>
        <w:t>המזכירות תסגור את התיק</w:t>
      </w:r>
      <w:r w:rsidRPr="00504377">
        <w:rPr>
          <w:rFonts w:ascii="David" w:hAnsi="David" w:cs="David" w:hint="cs"/>
          <w:b/>
          <w:bCs/>
          <w:sz w:val="24"/>
          <w:szCs w:val="24"/>
          <w:rtl/>
        </w:rPr>
        <w:t xml:space="preserve">. 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 w:rsidRPr="00504377">
        <w:rPr>
          <w:rFonts w:ascii="David" w:hAnsi="David" w:cs="David" w:hint="cs"/>
          <w:b/>
          <w:bCs/>
          <w:sz w:val="24"/>
          <w:szCs w:val="24"/>
          <w:rtl/>
        </w:rPr>
        <w:t xml:space="preserve">ניתן והודע היום </w:t>
      </w:r>
      <w:sdt>
        <w:sdtPr>
          <w:rPr>
            <w:rFonts w:ascii="David" w:hAnsi="David" w:cs="David"/>
            <w:sz w:val="24"/>
            <w:szCs w:val="24"/>
            <w:rtl/>
          </w:rPr>
          <w:alias w:val="2207"/>
          <w:tag w:val="2207"/>
          <w:id w:val="1329636924"/>
          <w:text w:multiLine="1"/>
        </w:sdtPr>
        <w:sdtEndPr/>
        <w:sdtContent>
          <w:r w:rsidRPr="00504377">
            <w:rPr>
              <w:rFonts w:ascii="David" w:hAnsi="David" w:cs="David"/>
              <w:sz w:val="24"/>
              <w:szCs w:val="24"/>
              <w:rtl/>
            </w:rPr>
            <w:t>י"ב סיוון תשפ"ג</w:t>
          </w:r>
        </w:sdtContent>
      </w:sdt>
      <w:r w:rsidRPr="00504377">
        <w:rPr>
          <w:rFonts w:ascii="David" w:hAnsi="David" w:cs="David" w:hint="cs"/>
          <w:b/>
          <w:bCs/>
          <w:sz w:val="24"/>
          <w:szCs w:val="24"/>
          <w:rtl/>
        </w:rPr>
        <w:t xml:space="preserve">, </w:t>
      </w:r>
      <w:sdt>
        <w:sdtPr>
          <w:rPr>
            <w:rFonts w:ascii="David" w:hAnsi="David" w:cs="David"/>
            <w:sz w:val="24"/>
            <w:szCs w:val="24"/>
            <w:rtl/>
          </w:rPr>
          <w:alias w:val="2206"/>
          <w:tag w:val="2206"/>
          <w:id w:val="-1474593809"/>
          <w:text w:multiLine="1"/>
        </w:sdtPr>
        <w:sdtEndPr/>
        <w:sdtContent>
          <w:r w:rsidRPr="00504377">
            <w:rPr>
              <w:rFonts w:ascii="David" w:hAnsi="David" w:cs="David"/>
              <w:sz w:val="24"/>
              <w:szCs w:val="24"/>
            </w:rPr>
            <w:t>01/06/2023</w:t>
          </w:r>
        </w:sdtContent>
      </w:sdt>
      <w:r w:rsidRPr="00504377">
        <w:rPr>
          <w:rFonts w:ascii="David" w:hAnsi="David" w:cs="David" w:hint="cs"/>
          <w:b/>
          <w:bCs/>
          <w:sz w:val="24"/>
          <w:szCs w:val="24"/>
          <w:rtl/>
        </w:rPr>
        <w:t xml:space="preserve"> במעמד הנוכחים.</w:t>
      </w: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tbl>
      <w:tblPr>
        <w:tblStyle w:val="a3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504377" w:rsidRPr="00504377" w:rsidTr="00BC0AF5">
        <w:trPr>
          <w:trHeight w:val="316"/>
          <w:jc w:val="right"/>
        </w:trPr>
        <w:tc>
          <w:tcPr>
            <w:tcW w:w="3936" w:type="dxa"/>
            <w:vAlign w:val="center"/>
          </w:tcPr>
          <w:p w:rsidR="00504377" w:rsidRPr="00504377" w:rsidRDefault="00EA121E" w:rsidP="00504377">
            <w:pPr>
              <w:spacing w:line="360" w:lineRule="auto"/>
              <w:jc w:val="both"/>
              <w:rPr>
                <w:rFonts w:ascii="David" w:hAnsi="David" w:cs="David"/>
                <w:sz w:val="24"/>
                <w:szCs w:val="24"/>
              </w:rPr>
            </w:pPr>
            <w:sdt>
              <w:sdtPr>
                <w:rPr>
                  <w:rFonts w:ascii="David" w:hAnsi="David" w:cs="David"/>
                  <w:sz w:val="24"/>
                  <w:szCs w:val="24"/>
                  <w:rtl/>
                </w:rPr>
                <w:alias w:val="MergeField"/>
                <w:tag w:val="2144"/>
                <w:id w:val="1665658139"/>
              </w:sdtPr>
              <w:sdtEndPr/>
              <w:sdtContent>
                <w:r w:rsidR="00504377" w:rsidRPr="00504377">
                  <w:rPr>
                    <w:rFonts w:ascii="David" w:hAnsi="David" w:cs="David"/>
                    <w:noProof/>
                    <w:sz w:val="24"/>
                    <w:szCs w:val="24"/>
                  </w:rPr>
                  <w:drawing>
                    <wp:inline distT="0" distB="0" distL="0" distR="0" wp14:anchorId="02136FAC" wp14:editId="3EAFDA26">
                      <wp:extent cx="1933574" cy="590550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144.jpg"/>
                              <pic:cNvPicPr/>
                            </pic:nvPicPr>
                            <pic:blipFill>
                              <a:blip r:embed="rId6" cstate="print">
                                <a:extLst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33574" cy="5905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504377" w:rsidRPr="00504377" w:rsidRDefault="00504377" w:rsidP="00504377">
            <w:pPr>
              <w:spacing w:line="360" w:lineRule="auto"/>
              <w:jc w:val="both"/>
              <w:rPr>
                <w:rFonts w:ascii="David" w:hAnsi="David" w:cs="David"/>
                <w:sz w:val="24"/>
                <w:szCs w:val="24"/>
                <w:rtl/>
              </w:rPr>
            </w:pPr>
          </w:p>
        </w:tc>
      </w:tr>
      <w:tr w:rsidR="00504377" w:rsidRPr="00504377" w:rsidTr="00BC0AF5">
        <w:trPr>
          <w:trHeight w:val="361"/>
          <w:jc w:val="right"/>
        </w:trPr>
        <w:tc>
          <w:tcPr>
            <w:tcW w:w="3936" w:type="dxa"/>
            <w:vAlign w:val="center"/>
          </w:tcPr>
          <w:p w:rsidR="00504377" w:rsidRPr="00504377" w:rsidRDefault="00EA121E" w:rsidP="00504377">
            <w:pPr>
              <w:spacing w:line="360" w:lineRule="auto"/>
              <w:jc w:val="both"/>
              <w:rPr>
                <w:rFonts w:ascii="David" w:hAnsi="David" w:cs="David"/>
                <w:b/>
                <w:bCs/>
                <w:sz w:val="24"/>
                <w:szCs w:val="24"/>
                <w:rtl/>
              </w:rPr>
            </w:pPr>
            <w:sdt>
              <w:sdtPr>
                <w:rPr>
                  <w:rFonts w:ascii="David" w:hAnsi="David" w:cs="David"/>
                  <w:b/>
                  <w:bCs/>
                  <w:sz w:val="24"/>
                  <w:szCs w:val="24"/>
                  <w:rtl/>
                </w:rPr>
                <w:alias w:val="2141"/>
                <w:tag w:val="2141"/>
                <w:id w:val="2119712613"/>
                <w:placeholder>
                  <w:docPart w:val="13F2A85E320B4DB59E88A47C02C9010E"/>
                </w:placeholder>
                <w:text w:multiLine="1"/>
              </w:sdtPr>
              <w:sdtEndPr/>
              <w:sdtContent>
                <w:r w:rsidR="00504377" w:rsidRP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>ארז</w:t>
                </w:r>
              </w:sdtContent>
            </w:sdt>
            <w:r w:rsidR="00504377" w:rsidRPr="00504377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 </w:t>
            </w:r>
            <w:sdt>
              <w:sdtPr>
                <w:rPr>
                  <w:rFonts w:ascii="David" w:hAnsi="David" w:cs="David" w:hint="cs"/>
                  <w:b/>
                  <w:bCs/>
                  <w:sz w:val="24"/>
                  <w:szCs w:val="24"/>
                  <w:rtl/>
                </w:rPr>
                <w:alias w:val="2142"/>
                <w:tag w:val="2142"/>
                <w:id w:val="-26639521"/>
                <w:placeholder>
                  <w:docPart w:val="267677C4C9E8419E8A9BEF267346F82B"/>
                </w:placeholder>
                <w:text w:multiLine="1"/>
              </w:sdtPr>
              <w:sdtEndPr/>
              <w:sdtContent>
                <w:r w:rsidR="00504377" w:rsidRP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>שני</w:t>
                </w:r>
              </w:sdtContent>
            </w:sdt>
            <w:r w:rsidR="00504377" w:rsidRPr="00504377">
              <w:rPr>
                <w:rFonts w:ascii="David" w:hAnsi="David" w:cs="David" w:hint="cs"/>
                <w:b/>
                <w:bCs/>
                <w:sz w:val="24"/>
                <w:szCs w:val="24"/>
                <w:rtl/>
              </w:rPr>
              <w:t xml:space="preserve">, </w:t>
            </w:r>
            <w:sdt>
              <w:sdtPr>
                <w:rPr>
                  <w:rFonts w:ascii="David" w:hAnsi="David" w:cs="David" w:hint="cs"/>
                  <w:b/>
                  <w:bCs/>
                  <w:sz w:val="24"/>
                  <w:szCs w:val="24"/>
                  <w:rtl/>
                </w:rPr>
                <w:alias w:val="2143"/>
                <w:tag w:val="2143"/>
                <w:id w:val="1647695366"/>
                <w:placeholder>
                  <w:docPart w:val="913CBF2356DB41DE819A5F4EEE535495"/>
                </w:placeholder>
                <w:text w:multiLine="1"/>
              </w:sdtPr>
              <w:sdtEndPr/>
              <w:sdtContent>
                <w:r w:rsidR="00504377" w:rsidRPr="00504377">
                  <w:rPr>
                    <w:rFonts w:ascii="David" w:hAnsi="David" w:cs="David"/>
                    <w:b/>
                    <w:bCs/>
                    <w:sz w:val="24"/>
                    <w:szCs w:val="24"/>
                    <w:rtl/>
                  </w:rPr>
                  <w:t>שופט</w:t>
                </w:r>
              </w:sdtContent>
            </w:sdt>
          </w:p>
        </w:tc>
      </w:tr>
    </w:tbl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504377" w:rsidRPr="00504377" w:rsidRDefault="00504377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</w:rPr>
      </w:pPr>
    </w:p>
    <w:p w:rsidR="00A56A82" w:rsidRPr="00504377" w:rsidRDefault="00A56A82" w:rsidP="00504377">
      <w:pPr>
        <w:spacing w:after="0" w:line="360" w:lineRule="auto"/>
        <w:jc w:val="both"/>
        <w:rPr>
          <w:rFonts w:ascii="David" w:hAnsi="David" w:cs="David"/>
          <w:sz w:val="24"/>
          <w:szCs w:val="24"/>
        </w:rPr>
      </w:pPr>
    </w:p>
    <w:sectPr w:rsidR="00A56A82" w:rsidRPr="00504377" w:rsidSect="003079D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4E7E58"/>
    <w:multiLevelType w:val="hybridMultilevel"/>
    <w:tmpl w:val="82C2DDFE"/>
    <w:lvl w:ilvl="0" w:tplc="0728E99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77"/>
    <w:rsid w:val="003079DC"/>
    <w:rsid w:val="00504377"/>
    <w:rsid w:val="00A56A82"/>
    <w:rsid w:val="00A7120D"/>
    <w:rsid w:val="00AA6499"/>
    <w:rsid w:val="00D935B7"/>
    <w:rsid w:val="00EA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D8BDF5-8AF1-4CA3-ADC8-69B2B082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4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BE46F2A84524B9D8CEB5D961E1F0DDD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068134A-5B2A-41C0-A7CA-2346DB5AFFD1}"/>
      </w:docPartPr>
      <w:docPartBody>
        <w:p w:rsidR="00794465" w:rsidRDefault="00544093" w:rsidP="00544093">
          <w:pPr>
            <w:pStyle w:val="5BE46F2A84524B9D8CEB5D961E1F0DDD"/>
          </w:pPr>
          <w:r w:rsidRPr="00805B1F">
            <w:rPr>
              <w:b/>
              <w:bCs/>
              <w:rtl/>
            </w:rPr>
            <w:t>תאור קבוצת שיכות צד א'</w:t>
          </w:r>
        </w:p>
      </w:docPartBody>
    </w:docPart>
    <w:docPart>
      <w:docPartPr>
        <w:name w:val="E6DA86BC5D2B4660ABBB5E3FEEDDDC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1810B4AF-10B8-46F4-B15D-541E29018EAB}"/>
      </w:docPartPr>
      <w:docPartBody>
        <w:p w:rsidR="00794465" w:rsidRDefault="00544093" w:rsidP="00544093">
          <w:pPr>
            <w:pStyle w:val="E6DA86BC5D2B4660ABBB5E3FEEDDDC29"/>
          </w:pPr>
          <w:r w:rsidRPr="008424EA">
            <w:rPr>
              <w:b/>
              <w:bCs/>
              <w:rtl/>
            </w:rPr>
            <w:t>שם צד א'</w:t>
          </w:r>
        </w:p>
      </w:docPartBody>
    </w:docPart>
    <w:docPart>
      <w:docPartPr>
        <w:name w:val="D1D23239986D428A916E6E10241EA2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5BC85B5-F3B8-4FAE-A65C-7A39EE0C46B8}"/>
      </w:docPartPr>
      <w:docPartBody>
        <w:p w:rsidR="00794465" w:rsidRDefault="00544093" w:rsidP="00544093">
          <w:pPr>
            <w:pStyle w:val="D1D23239986D428A916E6E10241EA2B0"/>
          </w:pPr>
          <w:r w:rsidRPr="00805B1F">
            <w:rPr>
              <w:b/>
              <w:bCs/>
              <w:rtl/>
            </w:rPr>
            <w:t>שם צד ב'</w:t>
          </w:r>
        </w:p>
      </w:docPartBody>
    </w:docPart>
    <w:docPart>
      <w:docPartPr>
        <w:name w:val="13F2A85E320B4DB59E88A47C02C9010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6F81FEE-CE9F-4676-8DD5-C2AE514EB4FC}"/>
      </w:docPartPr>
      <w:docPartBody>
        <w:p w:rsidR="00794465" w:rsidRDefault="00544093" w:rsidP="00544093">
          <w:pPr>
            <w:pStyle w:val="13F2A85E320B4DB59E88A47C02C9010E"/>
          </w:pPr>
          <w:r w:rsidRPr="002A7028"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267677C4C9E8419E8A9BEF267346F82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7DDA2E2-03CC-42E2-B1D1-6349582C4541}"/>
      </w:docPartPr>
      <w:docPartBody>
        <w:p w:rsidR="00794465" w:rsidRDefault="00544093" w:rsidP="00544093">
          <w:pPr>
            <w:pStyle w:val="267677C4C9E8419E8A9BEF267346F82B"/>
          </w:pPr>
          <w:r w:rsidRPr="002A7028"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913CBF2356DB41DE819A5F4EEE53549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AEBD8E2-67AB-4984-8F0F-DB9109940C91}"/>
      </w:docPartPr>
      <w:docPartBody>
        <w:p w:rsidR="00794465" w:rsidRDefault="00544093" w:rsidP="00544093">
          <w:pPr>
            <w:pStyle w:val="913CBF2356DB41DE819A5F4EEE535495"/>
          </w:pPr>
          <w:r w:rsidRPr="002A7028"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093"/>
    <w:rsid w:val="003E2DFF"/>
    <w:rsid w:val="00544093"/>
    <w:rsid w:val="00794465"/>
    <w:rsid w:val="00B709AE"/>
    <w:rsid w:val="00E9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9DA05871B264C0BB6B2FC77686DC888">
    <w:name w:val="69DA05871B264C0BB6B2FC77686DC888"/>
    <w:rsid w:val="00544093"/>
    <w:pPr>
      <w:bidi/>
    </w:pPr>
  </w:style>
  <w:style w:type="paragraph" w:customStyle="1" w:styleId="B4D92525256A4A558E50AD18395C6E6F">
    <w:name w:val="B4D92525256A4A558E50AD18395C6E6F"/>
    <w:rsid w:val="00544093"/>
    <w:pPr>
      <w:bidi/>
    </w:pPr>
  </w:style>
  <w:style w:type="paragraph" w:customStyle="1" w:styleId="4188F796D6FC488990B976EA0C9F475E">
    <w:name w:val="4188F796D6FC488990B976EA0C9F475E"/>
    <w:rsid w:val="00544093"/>
    <w:pPr>
      <w:bidi/>
    </w:pPr>
  </w:style>
  <w:style w:type="paragraph" w:customStyle="1" w:styleId="09ECFB1028DD4D08A456C9794FA9C9D5">
    <w:name w:val="09ECFB1028DD4D08A456C9794FA9C9D5"/>
    <w:rsid w:val="00544093"/>
    <w:pPr>
      <w:bidi/>
    </w:pPr>
  </w:style>
  <w:style w:type="paragraph" w:customStyle="1" w:styleId="E2CD67029C644A29A95C12BFA194C569">
    <w:name w:val="E2CD67029C644A29A95C12BFA194C569"/>
    <w:rsid w:val="00544093"/>
    <w:pPr>
      <w:bidi/>
    </w:pPr>
  </w:style>
  <w:style w:type="paragraph" w:customStyle="1" w:styleId="17E1618D7848456DBF47770B14FC1873">
    <w:name w:val="17E1618D7848456DBF47770B14FC1873"/>
    <w:rsid w:val="00544093"/>
    <w:pPr>
      <w:bidi/>
    </w:pPr>
  </w:style>
  <w:style w:type="paragraph" w:customStyle="1" w:styleId="BFEF9500E81D4EC79725755EAF5D2980">
    <w:name w:val="BFEF9500E81D4EC79725755EAF5D2980"/>
    <w:rsid w:val="00544093"/>
    <w:pPr>
      <w:bidi/>
    </w:pPr>
  </w:style>
  <w:style w:type="paragraph" w:customStyle="1" w:styleId="8F9FD85C729C45B9892AE04A83C08CDE">
    <w:name w:val="8F9FD85C729C45B9892AE04A83C08CDE"/>
    <w:rsid w:val="00544093"/>
    <w:pPr>
      <w:bidi/>
    </w:pPr>
  </w:style>
  <w:style w:type="paragraph" w:customStyle="1" w:styleId="898EA3BE9EA043EBAA5DF033042CF61C">
    <w:name w:val="898EA3BE9EA043EBAA5DF033042CF61C"/>
    <w:rsid w:val="00544093"/>
    <w:pPr>
      <w:bidi/>
    </w:pPr>
  </w:style>
  <w:style w:type="paragraph" w:customStyle="1" w:styleId="433F99DB25C64086B577C6050CB59E3F">
    <w:name w:val="433F99DB25C64086B577C6050CB59E3F"/>
    <w:rsid w:val="00544093"/>
    <w:pPr>
      <w:bidi/>
    </w:pPr>
  </w:style>
  <w:style w:type="paragraph" w:customStyle="1" w:styleId="93271D157D1B4E28935B27837E0417CA">
    <w:name w:val="93271D157D1B4E28935B27837E0417CA"/>
    <w:rsid w:val="00544093"/>
    <w:pPr>
      <w:bidi/>
    </w:pPr>
  </w:style>
  <w:style w:type="paragraph" w:customStyle="1" w:styleId="6226BAA1E8DF436DB3C6E47D785C7237">
    <w:name w:val="6226BAA1E8DF436DB3C6E47D785C7237"/>
    <w:rsid w:val="00544093"/>
    <w:pPr>
      <w:bidi/>
    </w:pPr>
  </w:style>
  <w:style w:type="paragraph" w:customStyle="1" w:styleId="E21DA730F9044A2FB68C4CDBDEA9D84D">
    <w:name w:val="E21DA730F9044A2FB68C4CDBDEA9D84D"/>
    <w:rsid w:val="00544093"/>
    <w:pPr>
      <w:bidi/>
    </w:pPr>
  </w:style>
  <w:style w:type="paragraph" w:customStyle="1" w:styleId="AADA4B1D4BAB4235AD413B2F5DA0FF2E">
    <w:name w:val="AADA4B1D4BAB4235AD413B2F5DA0FF2E"/>
    <w:rsid w:val="00544093"/>
    <w:pPr>
      <w:bidi/>
    </w:pPr>
  </w:style>
  <w:style w:type="paragraph" w:customStyle="1" w:styleId="99950E226B3B45BABBF091F64A634597">
    <w:name w:val="99950E226B3B45BABBF091F64A634597"/>
    <w:rsid w:val="00544093"/>
    <w:pPr>
      <w:bidi/>
    </w:pPr>
  </w:style>
  <w:style w:type="paragraph" w:customStyle="1" w:styleId="B12B77C2BCDD423683CEC5C4369DB38A">
    <w:name w:val="B12B77C2BCDD423683CEC5C4369DB38A"/>
    <w:rsid w:val="00544093"/>
    <w:pPr>
      <w:bidi/>
    </w:pPr>
  </w:style>
  <w:style w:type="paragraph" w:customStyle="1" w:styleId="6D89D1D6C659401E9C4364547C4C9D83">
    <w:name w:val="6D89D1D6C659401E9C4364547C4C9D83"/>
    <w:rsid w:val="00544093"/>
    <w:pPr>
      <w:bidi/>
    </w:pPr>
  </w:style>
  <w:style w:type="paragraph" w:customStyle="1" w:styleId="E1377C6B23D74BBFAAB0801C448931A7">
    <w:name w:val="E1377C6B23D74BBFAAB0801C448931A7"/>
    <w:rsid w:val="00544093"/>
    <w:pPr>
      <w:bidi/>
    </w:pPr>
  </w:style>
  <w:style w:type="paragraph" w:customStyle="1" w:styleId="43E1667E96B949DE9A84936053E8D5A3">
    <w:name w:val="43E1667E96B949DE9A84936053E8D5A3"/>
    <w:rsid w:val="00544093"/>
    <w:pPr>
      <w:bidi/>
    </w:pPr>
  </w:style>
  <w:style w:type="paragraph" w:customStyle="1" w:styleId="A9C7E9A74D4E46CC8BDF016727AEAE27">
    <w:name w:val="A9C7E9A74D4E46CC8BDF016727AEAE27"/>
    <w:rsid w:val="00544093"/>
    <w:pPr>
      <w:bidi/>
    </w:pPr>
  </w:style>
  <w:style w:type="paragraph" w:customStyle="1" w:styleId="892FECC18C0247DC95A5F877D67B0D16">
    <w:name w:val="892FECC18C0247DC95A5F877D67B0D16"/>
    <w:rsid w:val="00544093"/>
    <w:pPr>
      <w:bidi/>
    </w:pPr>
  </w:style>
  <w:style w:type="paragraph" w:customStyle="1" w:styleId="9FCB4FDB5E8E4AEF85EF2E637DE0805D">
    <w:name w:val="9FCB4FDB5E8E4AEF85EF2E637DE0805D"/>
    <w:rsid w:val="00544093"/>
    <w:pPr>
      <w:bidi/>
    </w:pPr>
  </w:style>
  <w:style w:type="paragraph" w:customStyle="1" w:styleId="FDECB38A7F9A469A83F55C6751084A38">
    <w:name w:val="FDECB38A7F9A469A83F55C6751084A38"/>
    <w:rsid w:val="00544093"/>
    <w:pPr>
      <w:bidi/>
    </w:pPr>
  </w:style>
  <w:style w:type="paragraph" w:customStyle="1" w:styleId="BEF0C234B93548D68E292F37020AC301">
    <w:name w:val="BEF0C234B93548D68E292F37020AC301"/>
    <w:rsid w:val="00544093"/>
    <w:pPr>
      <w:bidi/>
    </w:pPr>
  </w:style>
  <w:style w:type="paragraph" w:customStyle="1" w:styleId="C3C1D05EF0B749A7A89B6B29C61EDD17">
    <w:name w:val="C3C1D05EF0B749A7A89B6B29C61EDD17"/>
    <w:rsid w:val="00544093"/>
    <w:pPr>
      <w:bidi/>
    </w:pPr>
  </w:style>
  <w:style w:type="paragraph" w:customStyle="1" w:styleId="9C811C0152734046B12D3924E67BF9E5">
    <w:name w:val="9C811C0152734046B12D3924E67BF9E5"/>
    <w:rsid w:val="00544093"/>
    <w:pPr>
      <w:bidi/>
    </w:pPr>
  </w:style>
  <w:style w:type="paragraph" w:customStyle="1" w:styleId="A6D656348AD94D1D9353927B917598DF">
    <w:name w:val="A6D656348AD94D1D9353927B917598DF"/>
    <w:rsid w:val="00544093"/>
    <w:pPr>
      <w:bidi/>
    </w:pPr>
  </w:style>
  <w:style w:type="paragraph" w:customStyle="1" w:styleId="72BD6DBE6389401C932B30F6106FBFBB">
    <w:name w:val="72BD6DBE6389401C932B30F6106FBFBB"/>
    <w:rsid w:val="00544093"/>
    <w:pPr>
      <w:bidi/>
    </w:pPr>
  </w:style>
  <w:style w:type="paragraph" w:customStyle="1" w:styleId="14F0145861204B6DACBF9E005ADCE572">
    <w:name w:val="14F0145861204B6DACBF9E005ADCE572"/>
    <w:rsid w:val="00544093"/>
    <w:pPr>
      <w:bidi/>
    </w:pPr>
  </w:style>
  <w:style w:type="paragraph" w:customStyle="1" w:styleId="AC7E8AE2D70F457AABC826033B611698">
    <w:name w:val="AC7E8AE2D70F457AABC826033B611698"/>
    <w:rsid w:val="00544093"/>
    <w:pPr>
      <w:bidi/>
    </w:pPr>
  </w:style>
  <w:style w:type="paragraph" w:customStyle="1" w:styleId="99A3ADECD60C48629656ECE0E53F5B3E">
    <w:name w:val="99A3ADECD60C48629656ECE0E53F5B3E"/>
    <w:rsid w:val="00544093"/>
    <w:pPr>
      <w:bidi/>
    </w:pPr>
  </w:style>
  <w:style w:type="paragraph" w:customStyle="1" w:styleId="49C39BF9B8C342F88F55C2B7553F24CA">
    <w:name w:val="49C39BF9B8C342F88F55C2B7553F24CA"/>
    <w:rsid w:val="00544093"/>
    <w:pPr>
      <w:bidi/>
    </w:pPr>
  </w:style>
  <w:style w:type="paragraph" w:customStyle="1" w:styleId="108E2F01F99A4413B09EF42BDAF618A6">
    <w:name w:val="108E2F01F99A4413B09EF42BDAF618A6"/>
    <w:rsid w:val="00544093"/>
    <w:pPr>
      <w:bidi/>
    </w:pPr>
  </w:style>
  <w:style w:type="paragraph" w:customStyle="1" w:styleId="68ECA6DC6CA34FD48EC35B4E571EC56A">
    <w:name w:val="68ECA6DC6CA34FD48EC35B4E571EC56A"/>
    <w:rsid w:val="00544093"/>
    <w:pPr>
      <w:bidi/>
    </w:pPr>
  </w:style>
  <w:style w:type="paragraph" w:customStyle="1" w:styleId="FBEA657F7877437E856498AEAE539CCF">
    <w:name w:val="FBEA657F7877437E856498AEAE539CCF"/>
    <w:rsid w:val="00544093"/>
    <w:pPr>
      <w:bidi/>
    </w:pPr>
  </w:style>
  <w:style w:type="paragraph" w:customStyle="1" w:styleId="3E2CE5D359F34952BB05DFCF2B744283">
    <w:name w:val="3E2CE5D359F34952BB05DFCF2B744283"/>
    <w:rsid w:val="00544093"/>
    <w:pPr>
      <w:bidi/>
    </w:pPr>
  </w:style>
  <w:style w:type="paragraph" w:customStyle="1" w:styleId="2EE570EAD9234C289F1CFECEE1E3BC74">
    <w:name w:val="2EE570EAD9234C289F1CFECEE1E3BC74"/>
    <w:rsid w:val="00544093"/>
    <w:pPr>
      <w:bidi/>
    </w:pPr>
  </w:style>
  <w:style w:type="paragraph" w:customStyle="1" w:styleId="05E789033ED34167A745926DBCCDBFD1">
    <w:name w:val="05E789033ED34167A745926DBCCDBFD1"/>
    <w:rsid w:val="00544093"/>
    <w:pPr>
      <w:bidi/>
    </w:pPr>
  </w:style>
  <w:style w:type="paragraph" w:customStyle="1" w:styleId="E97E7C3DC1FD421C843F78230EB75A72">
    <w:name w:val="E97E7C3DC1FD421C843F78230EB75A72"/>
    <w:rsid w:val="00544093"/>
    <w:pPr>
      <w:bidi/>
    </w:pPr>
  </w:style>
  <w:style w:type="paragraph" w:customStyle="1" w:styleId="CAE15F6475E64B1583CC5004565C953A">
    <w:name w:val="CAE15F6475E64B1583CC5004565C953A"/>
    <w:rsid w:val="00544093"/>
    <w:pPr>
      <w:bidi/>
    </w:pPr>
  </w:style>
  <w:style w:type="paragraph" w:customStyle="1" w:styleId="5BE46F2A84524B9D8CEB5D961E1F0DDD">
    <w:name w:val="5BE46F2A84524B9D8CEB5D961E1F0DDD"/>
    <w:rsid w:val="00544093"/>
    <w:pPr>
      <w:bidi/>
    </w:pPr>
  </w:style>
  <w:style w:type="paragraph" w:customStyle="1" w:styleId="E6DA86BC5D2B4660ABBB5E3FEEDDDC29">
    <w:name w:val="E6DA86BC5D2B4660ABBB5E3FEEDDDC29"/>
    <w:rsid w:val="00544093"/>
    <w:pPr>
      <w:bidi/>
    </w:pPr>
  </w:style>
  <w:style w:type="paragraph" w:customStyle="1" w:styleId="43DACDE849C64194A3B74BA8267DE616">
    <w:name w:val="43DACDE849C64194A3B74BA8267DE616"/>
    <w:rsid w:val="00544093"/>
    <w:pPr>
      <w:bidi/>
    </w:pPr>
  </w:style>
  <w:style w:type="paragraph" w:customStyle="1" w:styleId="40E0116B771A4E8D826D59DEDC451082">
    <w:name w:val="40E0116B771A4E8D826D59DEDC451082"/>
    <w:rsid w:val="00544093"/>
    <w:pPr>
      <w:bidi/>
    </w:pPr>
  </w:style>
  <w:style w:type="paragraph" w:customStyle="1" w:styleId="D1D23239986D428A916E6E10241EA2B0">
    <w:name w:val="D1D23239986D428A916E6E10241EA2B0"/>
    <w:rsid w:val="00544093"/>
    <w:pPr>
      <w:bidi/>
    </w:pPr>
  </w:style>
  <w:style w:type="paragraph" w:customStyle="1" w:styleId="9C60A8EB671E444695CB8B570CB9E503">
    <w:name w:val="9C60A8EB671E444695CB8B570CB9E503"/>
    <w:rsid w:val="00544093"/>
    <w:pPr>
      <w:bidi/>
    </w:pPr>
  </w:style>
  <w:style w:type="paragraph" w:customStyle="1" w:styleId="82052F51DBC34B66833B4EE5CCB4C583">
    <w:name w:val="82052F51DBC34B66833B4EE5CCB4C583"/>
    <w:rsid w:val="00544093"/>
    <w:pPr>
      <w:bidi/>
    </w:pPr>
  </w:style>
  <w:style w:type="paragraph" w:customStyle="1" w:styleId="13F2A85E320B4DB59E88A47C02C9010E">
    <w:name w:val="13F2A85E320B4DB59E88A47C02C9010E"/>
    <w:rsid w:val="00544093"/>
    <w:pPr>
      <w:bidi/>
    </w:pPr>
  </w:style>
  <w:style w:type="paragraph" w:customStyle="1" w:styleId="267677C4C9E8419E8A9BEF267346F82B">
    <w:name w:val="267677C4C9E8419E8A9BEF267346F82B"/>
    <w:rsid w:val="00544093"/>
    <w:pPr>
      <w:bidi/>
    </w:pPr>
  </w:style>
  <w:style w:type="paragraph" w:customStyle="1" w:styleId="913CBF2356DB41DE819A5F4EEE535495">
    <w:name w:val="913CBF2356DB41DE819A5F4EEE535495"/>
    <w:rsid w:val="00544093"/>
    <w:pPr>
      <w:bidi/>
    </w:pPr>
  </w:style>
  <w:style w:type="paragraph" w:customStyle="1" w:styleId="F3DC92AE29C24C3F9F013863870610C1">
    <w:name w:val="F3DC92AE29C24C3F9F013863870610C1"/>
    <w:rsid w:val="00544093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דלית קוכמן</dc:creator>
  <cp:keywords/>
  <dc:description/>
  <cp:lastModifiedBy>אסתר טטרואשילי</cp:lastModifiedBy>
  <cp:revision>2</cp:revision>
  <dcterms:created xsi:type="dcterms:W3CDTF">2023-06-04T12:15:00Z</dcterms:created>
  <dcterms:modified xsi:type="dcterms:W3CDTF">2023-06-04T12:15:00Z</dcterms:modified>
</cp:coreProperties>
</file>